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5473" w14:textId="78E57959" w:rsidR="00B075A9" w:rsidRPr="00601B43" w:rsidRDefault="006D6404">
      <w:pPr>
        <w:rPr>
          <w:b/>
          <w:lang w:val="en-US"/>
        </w:rPr>
      </w:pPr>
      <w:r w:rsidRPr="00601B43">
        <w:rPr>
          <w:b/>
          <w:lang w:val="en-US"/>
        </w:rPr>
        <w:t>Politicians need to know their limits</w:t>
      </w:r>
    </w:p>
    <w:p w14:paraId="63E7E278" w14:textId="5E42E585" w:rsidR="00360BA5" w:rsidRDefault="00360BA5">
      <w:pPr>
        <w:rPr>
          <w:lang w:val="en-US"/>
        </w:rPr>
      </w:pPr>
    </w:p>
    <w:p w14:paraId="476C0957" w14:textId="7B31189E" w:rsidR="00360BA5" w:rsidRPr="0021142E" w:rsidRDefault="00360BA5">
      <w:pPr>
        <w:rPr>
          <w:lang w:val="en-US"/>
        </w:rPr>
      </w:pPr>
      <w:r w:rsidRPr="0021142E">
        <w:rPr>
          <w:lang w:val="en-US"/>
        </w:rPr>
        <w:t>Popular culture often represents King Canute as a foolish monarch who ordered his aides to place his chair by the ocean’s edge</w:t>
      </w:r>
      <w:r w:rsidR="004770FB">
        <w:rPr>
          <w:lang w:val="en-US"/>
        </w:rPr>
        <w:t xml:space="preserve">, </w:t>
      </w:r>
      <w:r w:rsidR="006D6404">
        <w:rPr>
          <w:lang w:val="en-US"/>
        </w:rPr>
        <w:t xml:space="preserve">whereupon he </w:t>
      </w:r>
      <w:r w:rsidRPr="0021142E">
        <w:rPr>
          <w:lang w:val="en-US"/>
        </w:rPr>
        <w:t xml:space="preserve">commanded the tide to stop.  </w:t>
      </w:r>
      <w:r w:rsidR="0021142E" w:rsidRPr="0021142E">
        <w:rPr>
          <w:lang w:val="en-US"/>
        </w:rPr>
        <w:t>Of course,</w:t>
      </w:r>
      <w:r w:rsidRPr="0021142E">
        <w:rPr>
          <w:lang w:val="en-US"/>
        </w:rPr>
        <w:t xml:space="preserve"> </w:t>
      </w:r>
      <w:r w:rsidR="0021142E" w:rsidRPr="0021142E">
        <w:rPr>
          <w:lang w:val="en-US"/>
        </w:rPr>
        <w:t xml:space="preserve">he got his feet wet.  </w:t>
      </w:r>
    </w:p>
    <w:p w14:paraId="3D826004" w14:textId="4A572C08" w:rsidR="0021142E" w:rsidRPr="0021142E" w:rsidRDefault="0021142E">
      <w:pPr>
        <w:rPr>
          <w:lang w:val="en-US"/>
        </w:rPr>
      </w:pPr>
      <w:r w:rsidRPr="0021142E">
        <w:rPr>
          <w:lang w:val="en-US"/>
        </w:rPr>
        <w:t xml:space="preserve">In fact, Canute, who was one of the great </w:t>
      </w:r>
      <w:r w:rsidR="00F960A4">
        <w:rPr>
          <w:lang w:val="en-US"/>
        </w:rPr>
        <w:t>k</w:t>
      </w:r>
      <w:r w:rsidRPr="0021142E">
        <w:rPr>
          <w:lang w:val="en-US"/>
        </w:rPr>
        <w:t>ings of England (and Norway, Sweden, and Denmark)</w:t>
      </w:r>
      <w:r w:rsidR="004770FB">
        <w:rPr>
          <w:lang w:val="en-US"/>
        </w:rPr>
        <w:t>,</w:t>
      </w:r>
      <w:r w:rsidRPr="0021142E">
        <w:rPr>
          <w:lang w:val="en-US"/>
        </w:rPr>
        <w:t xml:space="preserve"> was much wiser than this fable. He wished to show his subjects that he had limited powers.  After soaking his feet, he remarked to the assembled on-lookers – </w:t>
      </w:r>
      <w:r>
        <w:rPr>
          <w:lang w:val="en-US"/>
        </w:rPr>
        <w:t>“</w:t>
      </w:r>
      <w:r w:rsidRPr="0021142E">
        <w:rPr>
          <w:lang w:val="en-US"/>
        </w:rPr>
        <w:t>L</w:t>
      </w:r>
      <w:r w:rsidRPr="0021142E">
        <w:rPr>
          <w:shd w:val="clear" w:color="auto" w:fill="FFFFFF"/>
        </w:rPr>
        <w:t>et all men know how empty and worthless is the power of kings. For there is none worthy of the name but God, whom heaven, earth and sea obey</w:t>
      </w:r>
      <w:r>
        <w:rPr>
          <w:shd w:val="clear" w:color="auto" w:fill="FFFFFF"/>
        </w:rPr>
        <w:t xml:space="preserve">.” </w:t>
      </w:r>
    </w:p>
    <w:p w14:paraId="661C0842" w14:textId="789AD998" w:rsidR="0021142E" w:rsidRDefault="0021142E">
      <w:pPr>
        <w:rPr>
          <w:lang w:val="en-US"/>
        </w:rPr>
      </w:pPr>
      <w:r w:rsidRPr="0021142E">
        <w:rPr>
          <w:lang w:val="en-US"/>
        </w:rPr>
        <w:t>Many politicians seem intent on propos</w:t>
      </w:r>
      <w:r w:rsidR="00323B18">
        <w:rPr>
          <w:lang w:val="en-US"/>
        </w:rPr>
        <w:t>ing</w:t>
      </w:r>
      <w:r w:rsidRPr="0021142E">
        <w:rPr>
          <w:lang w:val="en-US"/>
        </w:rPr>
        <w:t xml:space="preserve"> legislation that is</w:t>
      </w:r>
      <w:r w:rsidR="00323B18">
        <w:rPr>
          <w:lang w:val="en-US"/>
        </w:rPr>
        <w:t xml:space="preserve">, at best </w:t>
      </w:r>
      <w:r w:rsidR="00323B18" w:rsidRPr="0021142E">
        <w:rPr>
          <w:lang w:val="en-US"/>
        </w:rPr>
        <w:t>bound to fail</w:t>
      </w:r>
      <w:r w:rsidR="00601B43">
        <w:rPr>
          <w:lang w:val="en-US"/>
        </w:rPr>
        <w:t>,</w:t>
      </w:r>
      <w:r w:rsidR="00323B18">
        <w:rPr>
          <w:lang w:val="en-US"/>
        </w:rPr>
        <w:t xml:space="preserve"> or worse, </w:t>
      </w:r>
      <w:r w:rsidR="00601B43">
        <w:rPr>
          <w:lang w:val="en-US"/>
        </w:rPr>
        <w:t>create cost and mischief</w:t>
      </w:r>
      <w:r w:rsidR="00323B18">
        <w:rPr>
          <w:lang w:val="en-US"/>
        </w:rPr>
        <w:t>.</w:t>
      </w:r>
      <w:r w:rsidR="003D4676">
        <w:rPr>
          <w:lang w:val="en-US"/>
        </w:rPr>
        <w:t xml:space="preserve"> </w:t>
      </w:r>
    </w:p>
    <w:p w14:paraId="40DE830C" w14:textId="32A3FDB0" w:rsidR="004911DB" w:rsidRDefault="00126481" w:rsidP="00126481">
      <w:r>
        <w:rPr>
          <w:lang w:val="en-US"/>
        </w:rPr>
        <w:t xml:space="preserve">A case in point is the proposal by </w:t>
      </w:r>
      <w:r w:rsidR="006D6404">
        <w:rPr>
          <w:lang w:val="en-US"/>
        </w:rPr>
        <w:t xml:space="preserve">the Ontario Liberals </w:t>
      </w:r>
      <w:r w:rsidR="003D4676">
        <w:rPr>
          <w:lang w:val="en-US"/>
        </w:rPr>
        <w:t xml:space="preserve">to compel </w:t>
      </w:r>
      <w:r>
        <w:rPr>
          <w:lang w:val="en-US"/>
        </w:rPr>
        <w:t>pay equity</w:t>
      </w:r>
      <w:r w:rsidR="006D6404">
        <w:rPr>
          <w:lang w:val="en-US"/>
        </w:rPr>
        <w:t xml:space="preserve"> between men and women in the same occupation</w:t>
      </w:r>
      <w:r>
        <w:rPr>
          <w:lang w:val="en-US"/>
        </w:rPr>
        <w:t>.</w:t>
      </w:r>
      <w:r w:rsidR="00AF6C34">
        <w:rPr>
          <w:lang w:val="en-US"/>
        </w:rPr>
        <w:t xml:space="preserve"> </w:t>
      </w:r>
      <w:r w:rsidR="006D6404">
        <w:t xml:space="preserve">Ontario </w:t>
      </w:r>
      <w:r>
        <w:t>is not alone</w:t>
      </w:r>
      <w:r w:rsidR="00AF6C34">
        <w:t xml:space="preserve"> in thi</w:t>
      </w:r>
      <w:r w:rsidR="006D6404">
        <w:t>s</w:t>
      </w:r>
      <w:r>
        <w:t xml:space="preserve">. Iceland recently passed legislation requiring all employers </w:t>
      </w:r>
      <w:r w:rsidR="002A59CC">
        <w:t xml:space="preserve">with 25 or more </w:t>
      </w:r>
      <w:r w:rsidR="00E02E2C">
        <w:t>employe</w:t>
      </w:r>
      <w:r w:rsidR="002A59CC">
        <w:t>e</w:t>
      </w:r>
      <w:r w:rsidR="00E02E2C">
        <w:t xml:space="preserve">s to </w:t>
      </w:r>
      <w:r w:rsidR="002A59CC">
        <w:t>certify that men and women receive the same pay for the same job</w:t>
      </w:r>
      <w:r w:rsidR="003D4676">
        <w:t xml:space="preserve">.  </w:t>
      </w:r>
    </w:p>
    <w:p w14:paraId="56B06D7F" w14:textId="426CE6EB" w:rsidR="00126481" w:rsidRDefault="006D6404" w:rsidP="00126481">
      <w:r>
        <w:t>This sounds good and i</w:t>
      </w:r>
      <w:r w:rsidR="003D4676">
        <w:t>f it eliminates pay discrimination</w:t>
      </w:r>
      <w:r w:rsidR="0030702D">
        <w:t>,</w:t>
      </w:r>
      <w:r w:rsidR="003D4676">
        <w:t xml:space="preserve"> </w:t>
      </w:r>
      <w:r w:rsidR="00601B43">
        <w:t>who is to object</w:t>
      </w:r>
      <w:r w:rsidR="00011C2C">
        <w:t>?</w:t>
      </w:r>
      <w:r w:rsidR="002A59CC">
        <w:t xml:space="preserve"> But will it</w:t>
      </w:r>
      <w:r>
        <w:t xml:space="preserve"> work</w:t>
      </w:r>
      <w:r w:rsidR="002A59CC">
        <w:t>?</w:t>
      </w:r>
      <w:r w:rsidR="00032D5F">
        <w:t xml:space="preserve"> And what unintended consequences might result?</w:t>
      </w:r>
    </w:p>
    <w:p w14:paraId="4866C311" w14:textId="52DD22FC" w:rsidR="002A59CC" w:rsidRDefault="002A59CC" w:rsidP="00126481">
      <w:r>
        <w:t>According to Statistics Canada, women earn about 87% of what men earn.</w:t>
      </w:r>
      <w:r w:rsidR="00080C07">
        <w:t xml:space="preserve"> This occurs for two </w:t>
      </w:r>
      <w:r w:rsidR="007A46C7">
        <w:t xml:space="preserve">primary </w:t>
      </w:r>
      <w:r w:rsidR="00080C07">
        <w:t>reasons.  Women still tend to select different occupations</w:t>
      </w:r>
      <w:r w:rsidR="007A46C7">
        <w:t xml:space="preserve"> than men</w:t>
      </w:r>
      <w:r w:rsidR="00080C07">
        <w:t xml:space="preserve">.  </w:t>
      </w:r>
      <w:r w:rsidR="007A46C7">
        <w:t>M</w:t>
      </w:r>
      <w:r w:rsidR="00080C07">
        <w:t xml:space="preserve">en </w:t>
      </w:r>
      <w:r w:rsidR="006D6404">
        <w:t>tend</w:t>
      </w:r>
      <w:r w:rsidR="00080C07">
        <w:t xml:space="preserve"> to choose STEM (Science, Technology, Education and Mathematics) occupations where wages are higher tha</w:t>
      </w:r>
      <w:r w:rsidR="00AF6C34">
        <w:t>n</w:t>
      </w:r>
      <w:r w:rsidR="00080C07">
        <w:t xml:space="preserve"> the social sciences, teaching, and caring professions where women predominate.  </w:t>
      </w:r>
    </w:p>
    <w:p w14:paraId="4943729A" w14:textId="1314EA47" w:rsidR="00080C07" w:rsidRDefault="009D0173" w:rsidP="00126481">
      <w:r>
        <w:t>Also,</w:t>
      </w:r>
      <w:r w:rsidR="00080C07">
        <w:t xml:space="preserve"> </w:t>
      </w:r>
      <w:r w:rsidR="006D6404">
        <w:t>Statistics Canada data re</w:t>
      </w:r>
      <w:r w:rsidR="00011C2C">
        <w:t>veal that</w:t>
      </w:r>
      <w:r w:rsidR="006D6404">
        <w:t xml:space="preserve"> </w:t>
      </w:r>
      <w:r w:rsidR="00080C07">
        <w:t>women work fewer hours than men … in 201</w:t>
      </w:r>
      <w:r>
        <w:t>5</w:t>
      </w:r>
      <w:r w:rsidR="004911DB">
        <w:t>,</w:t>
      </w:r>
      <w:r w:rsidR="00080C07">
        <w:t xml:space="preserve"> </w:t>
      </w:r>
      <w:r>
        <w:t>35.5 compared to 43.6</w:t>
      </w:r>
      <w:r w:rsidR="00AF6C34">
        <w:t xml:space="preserve"> hours per week</w:t>
      </w:r>
      <w:r>
        <w:t>.</w:t>
      </w:r>
    </w:p>
    <w:p w14:paraId="50546B80" w14:textId="3DC24C06" w:rsidR="006D6404" w:rsidRDefault="009D0173" w:rsidP="00126481">
      <w:r>
        <w:t xml:space="preserve">However, </w:t>
      </w:r>
      <w:r w:rsidR="006D6404">
        <w:t>times are changing. W</w:t>
      </w:r>
      <w:r>
        <w:t xml:space="preserve">omen are entering STEM professions at a high rate and the </w:t>
      </w:r>
      <w:r w:rsidR="007A46C7">
        <w:t xml:space="preserve">gender </w:t>
      </w:r>
      <w:r>
        <w:t>gap between weekly hours is also narrowing. But it does not cut it to say to women “Be patient, by 20</w:t>
      </w:r>
      <w:r w:rsidR="00601B43">
        <w:t>3</w:t>
      </w:r>
      <w:r>
        <w:t>0 everything will be equal.”</w:t>
      </w:r>
      <w:r w:rsidR="006D6404">
        <w:t xml:space="preserve"> Can we accelerate </w:t>
      </w:r>
      <w:r w:rsidR="00601B43">
        <w:t xml:space="preserve">pay </w:t>
      </w:r>
      <w:r w:rsidR="006D6404">
        <w:t>equity through legislation?</w:t>
      </w:r>
    </w:p>
    <w:p w14:paraId="0474C427" w14:textId="47F30004" w:rsidR="00422099" w:rsidRDefault="00422099" w:rsidP="00126481">
      <w:r>
        <w:t>Let’s do a thought experiment</w:t>
      </w:r>
      <w:r w:rsidR="000468D8">
        <w:t>, a</w:t>
      </w:r>
      <w:r>
        <w:t xml:space="preserve"> favourite technique of Albert Einstein.  </w:t>
      </w:r>
    </w:p>
    <w:p w14:paraId="709B6D21" w14:textId="68CD400A" w:rsidR="006D6404" w:rsidRDefault="00422099" w:rsidP="00126481">
      <w:r>
        <w:t xml:space="preserve">Imagine we have two </w:t>
      </w:r>
      <w:r w:rsidR="00AF6C34">
        <w:t xml:space="preserve">just hired </w:t>
      </w:r>
      <w:r>
        <w:t>computer engineers</w:t>
      </w:r>
      <w:r w:rsidR="00AF6C34">
        <w:t xml:space="preserve"> in the same company</w:t>
      </w:r>
      <w:r>
        <w:t>, call them A and B, both graduating from the same program with the same marks. Engineer A and B, work for a year and start at the same wage</w:t>
      </w:r>
      <w:r w:rsidR="00011C2C">
        <w:t xml:space="preserve"> and have the same occupational classification</w:t>
      </w:r>
      <w:r>
        <w:t xml:space="preserve">.  </w:t>
      </w:r>
      <w:r w:rsidR="00181D74">
        <w:t>I</w:t>
      </w:r>
      <w:r w:rsidR="000468D8">
        <w:t>magine Engineer A is prepared to come in early and stay</w:t>
      </w:r>
      <w:r w:rsidR="00011C2C">
        <w:t xml:space="preserve"> late</w:t>
      </w:r>
      <w:r w:rsidR="000468D8">
        <w:t>, often taking work home on the weekends.  Engineer B heads for the door at 4:30.</w:t>
      </w:r>
      <w:r w:rsidR="00181D74">
        <w:t xml:space="preserve"> </w:t>
      </w:r>
    </w:p>
    <w:p w14:paraId="4964EADF" w14:textId="5BD885C5" w:rsidR="000468D8" w:rsidRDefault="00181D74" w:rsidP="00126481">
      <w:r>
        <w:t xml:space="preserve">Most employers would wish to reward the more industrious employee, assuming the extra </w:t>
      </w:r>
      <w:r w:rsidR="007A46C7">
        <w:t xml:space="preserve">time </w:t>
      </w:r>
      <w:r w:rsidR="0030702D">
        <w:t xml:space="preserve">does </w:t>
      </w:r>
      <w:r w:rsidR="00601B43">
        <w:t xml:space="preserve">not mask </w:t>
      </w:r>
      <w:r>
        <w:t>poor productivity.</w:t>
      </w:r>
    </w:p>
    <w:p w14:paraId="780FDCEE" w14:textId="13FF07C5" w:rsidR="000468D8" w:rsidRDefault="000468D8" w:rsidP="00126481">
      <w:r>
        <w:lastRenderedPageBreak/>
        <w:t xml:space="preserve">The key defect in the proposed legislation is that </w:t>
      </w:r>
      <w:r w:rsidR="00AF6C34">
        <w:t xml:space="preserve">will create a bureaucratic tangle in enforcement and reporting.  </w:t>
      </w:r>
      <w:r w:rsidR="004316AF">
        <w:t>Requiring employers</w:t>
      </w:r>
      <w:r w:rsidR="00AF6C34">
        <w:t xml:space="preserve"> to report on pay by gender</w:t>
      </w:r>
      <w:r w:rsidR="004316AF">
        <w:t xml:space="preserve"> will encourage </w:t>
      </w:r>
      <w:r w:rsidR="00AF6C34">
        <w:t>them</w:t>
      </w:r>
      <w:r w:rsidR="004316AF">
        <w:t xml:space="preserve"> to invent artful workarounds to reward valuable employees</w:t>
      </w:r>
      <w:r w:rsidR="00181D74">
        <w:t xml:space="preserve"> regardless of </w:t>
      </w:r>
      <w:r w:rsidR="006D6404">
        <w:t>gender, race, or another attribute</w:t>
      </w:r>
      <w:r w:rsidR="004316AF">
        <w:t xml:space="preserve">.  New </w:t>
      </w:r>
      <w:r w:rsidR="00AF6C34">
        <w:t>sub-</w:t>
      </w:r>
      <w:r w:rsidR="004316AF">
        <w:t>occupations will</w:t>
      </w:r>
      <w:r w:rsidR="00016257">
        <w:t xml:space="preserve"> emerge</w:t>
      </w:r>
      <w:r w:rsidR="004316AF">
        <w:t xml:space="preserve"> </w:t>
      </w:r>
      <w:r w:rsidR="00AF6C34">
        <w:t xml:space="preserve">within job descriptions </w:t>
      </w:r>
      <w:r w:rsidR="006D6404">
        <w:t xml:space="preserve">to accommodate pay differentials and </w:t>
      </w:r>
      <w:r w:rsidR="00181D74">
        <w:t>employer</w:t>
      </w:r>
      <w:r w:rsidR="00601B43">
        <w:t>s will likely resort to</w:t>
      </w:r>
      <w:r w:rsidR="004316AF">
        <w:t xml:space="preserve"> non-financial benefits </w:t>
      </w:r>
      <w:r w:rsidR="00181D74">
        <w:t xml:space="preserve">(free parking) </w:t>
      </w:r>
      <w:r w:rsidR="007A46C7">
        <w:t xml:space="preserve">to </w:t>
      </w:r>
      <w:r w:rsidR="004316AF">
        <w:t xml:space="preserve">reward </w:t>
      </w:r>
      <w:r w:rsidR="004911DB">
        <w:t xml:space="preserve">productive </w:t>
      </w:r>
      <w:r w:rsidR="004316AF">
        <w:t>employees.</w:t>
      </w:r>
      <w:r w:rsidR="004911DB" w:rsidRPr="004911DB">
        <w:t xml:space="preserve"> </w:t>
      </w:r>
      <w:r w:rsidR="004911DB">
        <w:t xml:space="preserve">Human rights tribunals will invariably </w:t>
      </w:r>
      <w:r w:rsidR="00601B43">
        <w:t xml:space="preserve">need to </w:t>
      </w:r>
      <w:r w:rsidR="004911DB">
        <w:t xml:space="preserve">adjudicate disputes creating </w:t>
      </w:r>
      <w:r w:rsidR="00601B43">
        <w:t xml:space="preserve">yet </w:t>
      </w:r>
      <w:r w:rsidR="004911DB">
        <w:t>more cost for employers and the taxpayer</w:t>
      </w:r>
    </w:p>
    <w:p w14:paraId="2EC7D046" w14:textId="28463774" w:rsidR="00016257" w:rsidRDefault="00601B43" w:rsidP="00126481">
      <w:r w:rsidRPr="00601B43">
        <w:t>Cost aside</w:t>
      </w:r>
      <w:r>
        <w:t>,</w:t>
      </w:r>
      <w:r w:rsidR="00016257" w:rsidRPr="00601B43">
        <w:t xml:space="preserve"> the</w:t>
      </w:r>
      <w:r w:rsidR="00016257">
        <w:t xml:space="preserve"> real </w:t>
      </w:r>
      <w:r>
        <w:t>problem i</w:t>
      </w:r>
      <w:r w:rsidR="00016257">
        <w:t xml:space="preserve">s that this legislation will </w:t>
      </w:r>
      <w:r w:rsidR="007A46C7">
        <w:t xml:space="preserve">limit </w:t>
      </w:r>
      <w:r w:rsidR="00016257">
        <w:t>rewarding productive employees within specific occupation</w:t>
      </w:r>
      <w:r>
        <w:t>s</w:t>
      </w:r>
      <w:r w:rsidR="002E40CB">
        <w:t xml:space="preserve">. </w:t>
      </w:r>
      <w:r w:rsidR="00016257">
        <w:t xml:space="preserve"> </w:t>
      </w:r>
      <w:r>
        <w:t xml:space="preserve">The thought experiment is completely gender neutral since the legislation will also constrain managers in paying a </w:t>
      </w:r>
      <w:r w:rsidR="00011C2C">
        <w:t xml:space="preserve">productive </w:t>
      </w:r>
      <w:r>
        <w:t>woman more than a</w:t>
      </w:r>
      <w:r w:rsidR="00011C2C">
        <w:t xml:space="preserve">n unproductive </w:t>
      </w:r>
      <w:r>
        <w:t>man in any occupation</w:t>
      </w:r>
      <w:r w:rsidRPr="00601B43">
        <w:rPr>
          <w:b/>
        </w:rPr>
        <w:t xml:space="preserve">.  </w:t>
      </w:r>
    </w:p>
    <w:p w14:paraId="15E15D4A" w14:textId="58DB5023" w:rsidR="00016257" w:rsidRDefault="00011C2C" w:rsidP="00126481">
      <w:r>
        <w:t>Here</w:t>
      </w:r>
      <w:r w:rsidR="00016257">
        <w:t xml:space="preserve"> is a simpler solution. </w:t>
      </w:r>
      <w:r w:rsidR="004911DB">
        <w:t>E</w:t>
      </w:r>
      <w:r w:rsidR="00016257">
        <w:t xml:space="preserve">mployees </w:t>
      </w:r>
      <w:r w:rsidR="00181D74">
        <w:t>have a good idea of who has contributed</w:t>
      </w:r>
      <w:r w:rsidR="006D6404">
        <w:t xml:space="preserve"> to the organization</w:t>
      </w:r>
      <w:r w:rsidR="00181D74">
        <w:t>.</w:t>
      </w:r>
      <w:r w:rsidR="00601B43">
        <w:t xml:space="preserve"> They also share information on pay and benefits, s</w:t>
      </w:r>
      <w:r w:rsidR="00016257">
        <w:t>o why not simply require all workplaces with more than 25 employees to disclose the entire compensation package received by each worker</w:t>
      </w:r>
      <w:r w:rsidR="004911DB">
        <w:t>?</w:t>
      </w:r>
      <w:r w:rsidR="00016257">
        <w:t xml:space="preserve"> </w:t>
      </w:r>
    </w:p>
    <w:p w14:paraId="015A8B29" w14:textId="709E4446" w:rsidR="00011C2C" w:rsidRDefault="00601B43" w:rsidP="00126481">
      <w:r>
        <w:t xml:space="preserve">Workers who think they receive inadequate compensation can leave. They do so now anyway.  </w:t>
      </w:r>
      <w:r w:rsidR="00181D74">
        <w:t>Employers failing to satisfy productive workers that they are receiving</w:t>
      </w:r>
      <w:r w:rsidR="004911DB">
        <w:t xml:space="preserve"> the right pay </w:t>
      </w:r>
      <w:r w:rsidR="00181D74">
        <w:t>risk losing their human resource talent</w:t>
      </w:r>
      <w:r w:rsidR="00011C2C">
        <w:t xml:space="preserve"> pool</w:t>
      </w:r>
      <w:r w:rsidR="00181D74">
        <w:t xml:space="preserve">. </w:t>
      </w:r>
    </w:p>
    <w:p w14:paraId="3889C38C" w14:textId="14EF4CC9" w:rsidR="00181D74" w:rsidRDefault="00601B43" w:rsidP="00126481">
      <w:r>
        <w:t>If such transparency were the norm, unfair pay differentials would quickly disappear</w:t>
      </w:r>
      <w:r w:rsidR="00181D74">
        <w:t xml:space="preserve"> </w:t>
      </w:r>
      <w:r w:rsidR="00011C2C">
        <w:t xml:space="preserve">without the need for targeted legislation that is bound to get our feet </w:t>
      </w:r>
      <w:bookmarkStart w:id="0" w:name="_GoBack"/>
      <w:bookmarkEnd w:id="0"/>
      <w:r w:rsidR="00011C2C">
        <w:t>wet.</w:t>
      </w:r>
    </w:p>
    <w:p w14:paraId="3AC757E0" w14:textId="77777777" w:rsidR="00181D74" w:rsidRDefault="00181D74" w:rsidP="00126481"/>
    <w:sectPr w:rsidR="0018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A5"/>
    <w:rsid w:val="00011C2C"/>
    <w:rsid w:val="00016257"/>
    <w:rsid w:val="00032D5F"/>
    <w:rsid w:val="000468D8"/>
    <w:rsid w:val="00080C07"/>
    <w:rsid w:val="0010564B"/>
    <w:rsid w:val="00126481"/>
    <w:rsid w:val="00181D74"/>
    <w:rsid w:val="0021142E"/>
    <w:rsid w:val="002A59CC"/>
    <w:rsid w:val="002E40CB"/>
    <w:rsid w:val="0030702D"/>
    <w:rsid w:val="00323B18"/>
    <w:rsid w:val="00360BA5"/>
    <w:rsid w:val="003D4676"/>
    <w:rsid w:val="00422099"/>
    <w:rsid w:val="004316AF"/>
    <w:rsid w:val="004770FB"/>
    <w:rsid w:val="00485364"/>
    <w:rsid w:val="004874F3"/>
    <w:rsid w:val="004911DB"/>
    <w:rsid w:val="005C4F17"/>
    <w:rsid w:val="00601B43"/>
    <w:rsid w:val="00624F12"/>
    <w:rsid w:val="006D6404"/>
    <w:rsid w:val="007A46C7"/>
    <w:rsid w:val="008512A1"/>
    <w:rsid w:val="009D0173"/>
    <w:rsid w:val="00AF6C34"/>
    <w:rsid w:val="00B075A9"/>
    <w:rsid w:val="00C732EF"/>
    <w:rsid w:val="00E02E2C"/>
    <w:rsid w:val="00F1427D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939C"/>
  <w15:chartTrackingRefBased/>
  <w15:docId w15:val="{C90BD252-15C9-4A03-9C49-858EC507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Mason</dc:creator>
  <cp:keywords/>
  <dc:description/>
  <cp:lastModifiedBy>Gregory Mason</cp:lastModifiedBy>
  <cp:revision>2</cp:revision>
  <dcterms:created xsi:type="dcterms:W3CDTF">2018-04-30T21:30:00Z</dcterms:created>
  <dcterms:modified xsi:type="dcterms:W3CDTF">2018-04-30T21:30:00Z</dcterms:modified>
</cp:coreProperties>
</file>